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0413" w14:textId="77777777" w:rsidR="007D0B54" w:rsidRPr="00F96916" w:rsidRDefault="007D0B54" w:rsidP="00A4211C">
      <w:pPr>
        <w:rPr>
          <w:sz w:val="20"/>
          <w:szCs w:val="20"/>
          <w:lang w:val="fr-FR"/>
        </w:rPr>
      </w:pPr>
    </w:p>
    <w:p w14:paraId="57BA149C" w14:textId="77777777" w:rsidR="007D0B54" w:rsidRPr="00F96916" w:rsidRDefault="007D0B54" w:rsidP="00A4211C">
      <w:pPr>
        <w:rPr>
          <w:sz w:val="20"/>
          <w:szCs w:val="20"/>
          <w:lang w:val="fr-FR"/>
        </w:rPr>
      </w:pPr>
    </w:p>
    <w:p w14:paraId="18B577FF" w14:textId="77777777" w:rsidR="007D0B54" w:rsidRPr="00F96916" w:rsidRDefault="007D0B54" w:rsidP="00A4211C">
      <w:pPr>
        <w:rPr>
          <w:sz w:val="20"/>
          <w:szCs w:val="20"/>
          <w:lang w:val="fr-FR"/>
        </w:rPr>
      </w:pPr>
    </w:p>
    <w:p w14:paraId="04C92484" w14:textId="77777777" w:rsidR="007D0B54" w:rsidRPr="00F96916" w:rsidRDefault="007D0B54" w:rsidP="00A4211C">
      <w:pPr>
        <w:rPr>
          <w:sz w:val="20"/>
          <w:szCs w:val="20"/>
          <w:lang w:val="fr-FR"/>
        </w:rPr>
      </w:pPr>
    </w:p>
    <w:p w14:paraId="338A9C3E" w14:textId="77777777" w:rsidR="007D0B54" w:rsidRPr="00F96916" w:rsidRDefault="007D0B54" w:rsidP="00A4211C">
      <w:pPr>
        <w:rPr>
          <w:sz w:val="20"/>
          <w:szCs w:val="20"/>
          <w:lang w:val="fr-FR"/>
        </w:rPr>
      </w:pPr>
    </w:p>
    <w:p w14:paraId="6798CA84" w14:textId="77777777" w:rsidR="00EF5ECD" w:rsidRPr="00F96916" w:rsidRDefault="00EF5ECD" w:rsidP="00A4211C">
      <w:pPr>
        <w:spacing w:after="480"/>
        <w:rPr>
          <w:sz w:val="20"/>
          <w:szCs w:val="20"/>
          <w:lang w:val="fr-FR"/>
        </w:rPr>
      </w:pPr>
    </w:p>
    <w:p w14:paraId="4022FAC5" w14:textId="77777777" w:rsidR="00F96916" w:rsidRPr="00F96916" w:rsidRDefault="00F96916" w:rsidP="00F96916">
      <w:pPr>
        <w:ind w:left="5670"/>
        <w:rPr>
          <w:sz w:val="20"/>
          <w:szCs w:val="20"/>
          <w:lang w:val="it-CH"/>
        </w:rPr>
      </w:pPr>
      <w:r w:rsidRPr="00F96916">
        <w:rPr>
          <w:sz w:val="20"/>
          <w:szCs w:val="20"/>
          <w:lang w:val="it-CH"/>
        </w:rPr>
        <w:t>Kelei Walker</w:t>
      </w:r>
    </w:p>
    <w:p w14:paraId="18FB263E" w14:textId="77777777" w:rsidR="00F96916" w:rsidRPr="00F96916" w:rsidRDefault="00F96916" w:rsidP="00F96916">
      <w:pPr>
        <w:spacing w:after="40"/>
        <w:ind w:left="5670"/>
        <w:rPr>
          <w:sz w:val="22"/>
          <w:szCs w:val="22"/>
          <w:lang w:val="it-CH"/>
        </w:rPr>
      </w:pPr>
      <w:r w:rsidRPr="00F96916">
        <w:rPr>
          <w:sz w:val="20"/>
          <w:szCs w:val="20"/>
          <w:lang w:val="it-CH"/>
        </w:rPr>
        <w:t>ICE Field Office Director</w:t>
      </w:r>
    </w:p>
    <w:p w14:paraId="75F6E7B8" w14:textId="54604BF4" w:rsidR="00F96916" w:rsidRPr="00F96916" w:rsidRDefault="00F96916" w:rsidP="00F96916">
      <w:pPr>
        <w:ind w:left="5670"/>
        <w:rPr>
          <w:sz w:val="22"/>
          <w:szCs w:val="22"/>
          <w:lang w:val="it-CH"/>
        </w:rPr>
      </w:pPr>
      <w:r w:rsidRPr="00F96916">
        <w:rPr>
          <w:b/>
          <w:bCs/>
          <w:sz w:val="20"/>
          <w:szCs w:val="20"/>
          <w:lang w:val="it-CH"/>
        </w:rPr>
        <w:t xml:space="preserve">E-mail: </w:t>
      </w:r>
      <w:hyperlink r:id="rId8" w:history="1">
        <w:r w:rsidRPr="00F96916">
          <w:rPr>
            <w:rStyle w:val="Hyperlink"/>
            <w:b/>
            <w:bCs/>
            <w:sz w:val="20"/>
            <w:szCs w:val="20"/>
            <w:lang w:val="it-CH"/>
          </w:rPr>
          <w:t>Miami.Outreach@ice.dhs.gov</w:t>
        </w:r>
      </w:hyperlink>
    </w:p>
    <w:p w14:paraId="565885AD" w14:textId="7A29E3ED" w:rsidR="007D0B54" w:rsidRPr="00F96916" w:rsidRDefault="007D0B54" w:rsidP="00C67DE1">
      <w:pPr>
        <w:spacing w:before="840" w:after="840"/>
        <w:ind w:left="5670"/>
        <w:rPr>
          <w:sz w:val="20"/>
          <w:szCs w:val="20"/>
          <w:lang w:val="it-CH"/>
        </w:rPr>
      </w:pPr>
      <w:r w:rsidRPr="00F96916">
        <w:rPr>
          <w:sz w:val="20"/>
          <w:szCs w:val="20"/>
        </w:rPr>
        <w:t>________________________</w:t>
      </w:r>
    </w:p>
    <w:p w14:paraId="1D0D16B7" w14:textId="77777777" w:rsidR="007C6484" w:rsidRPr="00F96916" w:rsidRDefault="007C6484" w:rsidP="00C67DE1">
      <w:pPr>
        <w:pStyle w:val="AbschnittAbstandimText"/>
        <w:spacing w:after="0"/>
        <w:rPr>
          <w:sz w:val="20"/>
          <w:szCs w:val="20"/>
          <w:lang w:val="it-CH"/>
        </w:rPr>
      </w:pPr>
    </w:p>
    <w:p w14:paraId="23EE0863" w14:textId="77777777" w:rsidR="00C2708D" w:rsidRPr="00F96916" w:rsidRDefault="00C2708D" w:rsidP="00C2708D">
      <w:pPr>
        <w:pStyle w:val="AbschnittAbstandimText"/>
        <w:rPr>
          <w:sz w:val="20"/>
          <w:szCs w:val="20"/>
          <w:lang w:val="fr-CH"/>
        </w:rPr>
      </w:pPr>
      <w:r w:rsidRPr="00F96916">
        <w:rPr>
          <w:sz w:val="20"/>
          <w:szCs w:val="20"/>
          <w:lang w:val="fr-CH"/>
        </w:rPr>
        <w:t>Madame,</w:t>
      </w:r>
    </w:p>
    <w:p w14:paraId="786E1D9C" w14:textId="6D07406F" w:rsidR="00C2708D" w:rsidRPr="00F96916" w:rsidRDefault="00C2708D" w:rsidP="00C2708D">
      <w:pPr>
        <w:pStyle w:val="AbschnittAbstandimText"/>
        <w:rPr>
          <w:sz w:val="20"/>
          <w:szCs w:val="20"/>
          <w:lang w:val="fr-CH"/>
        </w:rPr>
      </w:pPr>
      <w:r w:rsidRPr="00F96916">
        <w:rPr>
          <w:sz w:val="20"/>
          <w:szCs w:val="20"/>
          <w:lang w:val="fr-CH"/>
        </w:rPr>
        <w:t xml:space="preserve">Le 26 novembre 2025, </w:t>
      </w:r>
      <w:r w:rsidRPr="00F96916">
        <w:rPr>
          <w:b/>
          <w:bCs/>
          <w:sz w:val="20"/>
          <w:szCs w:val="20"/>
          <w:lang w:val="fr-CH"/>
        </w:rPr>
        <w:t>Denis Cabrera Rodríguez (A#: 241-909-042)</w:t>
      </w:r>
      <w:r w:rsidRPr="00F96916">
        <w:rPr>
          <w:sz w:val="20"/>
          <w:szCs w:val="20"/>
          <w:lang w:val="fr-CH"/>
        </w:rPr>
        <w:t>, citoyen cubain ayant fait une demande d’asile aux États-Unis, a été arrêté bien que son dossier n’ait pas encore été examiné. Cet artiste et militant en faveur des droits humains est lié à des courants artistiques tels que les mouvements San Isidro et 27N. À Cuba, il a été victime de censure, placé en détention arbitraire, torturé et soumis à une disparition forcée pour son travail et son action militante.</w:t>
      </w:r>
    </w:p>
    <w:p w14:paraId="5AB1060D" w14:textId="0D697B3E" w:rsidR="00C2708D" w:rsidRPr="00F96916" w:rsidRDefault="00C2708D" w:rsidP="00C2708D">
      <w:pPr>
        <w:pStyle w:val="AbschnittAbstandimText"/>
        <w:rPr>
          <w:sz w:val="20"/>
          <w:szCs w:val="20"/>
          <w:lang w:val="fr-CH"/>
        </w:rPr>
      </w:pPr>
      <w:r w:rsidRPr="00F96916">
        <w:rPr>
          <w:sz w:val="20"/>
          <w:szCs w:val="20"/>
          <w:lang w:val="fr-CH"/>
        </w:rPr>
        <w:t xml:space="preserve">Après avoir été arrêté, il a été emmené au Centre Miramar du service des opérations d’application de la loi et de renvoi de l'ICE, où il a perdu connaissance et a dû être transporté au Memorial Miramar Hospital parce qu’il risquait une crise cardiaque. Au bout de trois jours, l’ICE l’a emmené au centre de traitement des services de Krome Nord. </w:t>
      </w:r>
    </w:p>
    <w:p w14:paraId="04CE3A1D" w14:textId="0B645A86" w:rsidR="00C2708D" w:rsidRPr="00F96916" w:rsidRDefault="00C2708D" w:rsidP="00C2708D">
      <w:pPr>
        <w:pStyle w:val="AbschnittAbstandimText"/>
        <w:rPr>
          <w:sz w:val="20"/>
          <w:szCs w:val="20"/>
          <w:lang w:val="fr-CH"/>
        </w:rPr>
      </w:pPr>
      <w:r w:rsidRPr="00F96916">
        <w:rPr>
          <w:sz w:val="20"/>
          <w:szCs w:val="20"/>
          <w:lang w:val="fr-CH"/>
        </w:rPr>
        <w:t>Atteint de diabète, Denis Cabrera Rodríguez a été diagnostiqué à l’âge de 10 ans. Selon sa famille, avant sa détention, il utilisait une pompe à insuline pour gérer sa glycémie et administrer de l’insuline lorsqu’il en avait besoin. Depuis son transfert à Krome, il ne bénéficie pas de contrôles de glycémie, d’injections d’insuline ni de l’alimentation qu’il lui faudrait, ce qui a eu d’énormes conséquences sur son état de santé. Le Service de contrôle de l’immigration et des douanes (ICE) ne lui permet pas d’avoir une pompe à insuline en détention.</w:t>
      </w:r>
    </w:p>
    <w:p w14:paraId="45C3FF40" w14:textId="1A93B411" w:rsidR="00C2708D" w:rsidRPr="00F96916" w:rsidRDefault="00C2708D" w:rsidP="00C2708D">
      <w:pPr>
        <w:pStyle w:val="AbschnittAbstandimText"/>
        <w:rPr>
          <w:sz w:val="20"/>
          <w:szCs w:val="20"/>
          <w:lang w:val="fr-CH"/>
        </w:rPr>
      </w:pPr>
      <w:r w:rsidRPr="00F96916">
        <w:rPr>
          <w:sz w:val="20"/>
          <w:szCs w:val="20"/>
          <w:lang w:val="fr-CH"/>
        </w:rPr>
        <w:t>Amnesty International a appris que Denis Cabrera Rodríguez souffre actuellement de complications qui nécessitent des soins médicaux urgents et continus qu’il ne peut recevoir qu’en dehors de la prison. En l’absence d’une prise en charge adaptée, il risque de graves complications médicales de sa pathologie chronique, telles que l’amputation de membres, le coma ou même la mort.</w:t>
      </w:r>
    </w:p>
    <w:p w14:paraId="049BEB94" w14:textId="2BA11D67" w:rsidR="00C2708D" w:rsidRPr="00F96916" w:rsidRDefault="00C2708D" w:rsidP="00C2708D">
      <w:pPr>
        <w:pStyle w:val="AbschnittAbstandimText"/>
        <w:rPr>
          <w:sz w:val="20"/>
          <w:szCs w:val="20"/>
          <w:lang w:val="fr-CH"/>
        </w:rPr>
      </w:pPr>
      <w:r w:rsidRPr="00F96916">
        <w:rPr>
          <w:sz w:val="20"/>
          <w:szCs w:val="20"/>
          <w:lang w:val="fr-CH"/>
        </w:rPr>
        <w:t xml:space="preserve">Denis Cabrera Rodríguez n’aurait jamais dû être arrêté car les autorités ne peuvent pas légalement le renvoyer à Cuba. Par ailleurs, les conditions dangereuses et inadaptées à Krome ont été bien établies par de nombreuses organisations, qui ont fait état d’un niveau de soins médicaux insuffisant, d’insalubrité, de violences et de mauvais traitements ayant entraîné des décès évitables en détention. Depuis octobre 2025, quatre personnes sont mortes en détention à Krome - Ramesh Amechand, Genry Ruiz Guillen, Maxym Tcherniak et Isidro Pérez –, ce qui suscite de fortes craintes quant à l’accès à des soins de santé de qualité dans ce centre. Amnesty International estime que le traitement réservé à certaines personnes à Krome constitue un traitement cruel, inhumain ou dégradant. </w:t>
      </w:r>
    </w:p>
    <w:p w14:paraId="361D84A9" w14:textId="6AD026F2" w:rsidR="00C2708D" w:rsidRPr="00F96916" w:rsidRDefault="00C2708D" w:rsidP="00C2708D">
      <w:pPr>
        <w:pStyle w:val="AbschnittAbstandimText"/>
        <w:rPr>
          <w:b/>
          <w:bCs/>
          <w:sz w:val="20"/>
          <w:szCs w:val="20"/>
          <w:lang w:val="fr-CH"/>
        </w:rPr>
      </w:pPr>
      <w:r w:rsidRPr="00F96916">
        <w:rPr>
          <w:b/>
          <w:bCs/>
          <w:sz w:val="20"/>
          <w:szCs w:val="20"/>
          <w:lang w:val="fr-CH"/>
        </w:rPr>
        <w:t>Denis Cabrera Rodríguez a besoin de soins médicaux de toute urgence et son état de santé s’aggrave de jour en jour. Je vous exhorte à garantir que Denis Cabrera Rodríguez soit remis en liberté et qu’il bénéficie des soins médicaux dont il a besoin en urgence.</w:t>
      </w:r>
    </w:p>
    <w:p w14:paraId="25770BA8" w14:textId="77777777" w:rsidR="00C2708D" w:rsidRPr="00F96916" w:rsidRDefault="00C2708D" w:rsidP="00C2708D">
      <w:pPr>
        <w:pStyle w:val="AbschnittAbstandimText"/>
        <w:rPr>
          <w:sz w:val="20"/>
          <w:szCs w:val="20"/>
          <w:lang w:val="fr-CH"/>
        </w:rPr>
      </w:pPr>
    </w:p>
    <w:p w14:paraId="6306F1B6" w14:textId="77777777" w:rsidR="00C2708D" w:rsidRPr="00F96916" w:rsidRDefault="00C2708D" w:rsidP="00C2708D">
      <w:pPr>
        <w:pStyle w:val="AbschnittAbstandimText"/>
        <w:rPr>
          <w:sz w:val="20"/>
          <w:szCs w:val="20"/>
          <w:lang w:val="fr-CH"/>
        </w:rPr>
      </w:pPr>
      <w:r w:rsidRPr="00F96916">
        <w:rPr>
          <w:sz w:val="20"/>
          <w:szCs w:val="20"/>
          <w:lang w:val="fr-CH"/>
        </w:rPr>
        <w:t>Je vous prie d’agréer, Madame, l’expression de ma haute considération.</w:t>
      </w:r>
    </w:p>
    <w:p w14:paraId="7C4EBD28" w14:textId="77777777" w:rsidR="007D0B54" w:rsidRPr="00F96916" w:rsidRDefault="007D0B54" w:rsidP="00C67DE1">
      <w:pPr>
        <w:spacing w:before="360"/>
        <w:rPr>
          <w:sz w:val="20"/>
          <w:szCs w:val="20"/>
        </w:rPr>
      </w:pPr>
      <w:r w:rsidRPr="00F96916">
        <w:rPr>
          <w:sz w:val="20"/>
          <w:szCs w:val="20"/>
        </w:rPr>
        <w:t>________________________</w:t>
      </w:r>
    </w:p>
    <w:p w14:paraId="73BB966C" w14:textId="77777777" w:rsidR="00881147" w:rsidRPr="0014306C" w:rsidRDefault="00097F8C" w:rsidP="00C67DE1">
      <w:pPr>
        <w:rPr>
          <w:sz w:val="20"/>
          <w:szCs w:val="20"/>
          <w:lang w:val="fr-FR"/>
        </w:rPr>
      </w:pPr>
      <w:r w:rsidRPr="00F96916">
        <w:rPr>
          <w:noProof/>
          <w:sz w:val="20"/>
          <w:szCs w:val="20"/>
          <w:lang w:val="fr-FR"/>
        </w:rPr>
        <mc:AlternateContent>
          <mc:Choice Requires="wps">
            <w:drawing>
              <wp:anchor distT="0" distB="0" distL="114300" distR="114300" simplePos="0" relativeHeight="251658240" behindDoc="0" locked="1" layoutInCell="0" allowOverlap="0" wp14:anchorId="49FCE361" wp14:editId="05ABD6B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1FA55" w14:textId="6FEB3311" w:rsidR="00097F8C" w:rsidRPr="00C2708D" w:rsidRDefault="00F71E28" w:rsidP="00FA0F34">
                            <w:pPr>
                              <w:spacing w:after="40"/>
                              <w:ind w:left="57"/>
                              <w:rPr>
                                <w:b/>
                                <w:lang w:val="fr-FR"/>
                              </w:rPr>
                            </w:pPr>
                            <w:r w:rsidRPr="00C2708D">
                              <w:rPr>
                                <w:b/>
                                <w:lang w:val="fr-FR"/>
                              </w:rPr>
                              <w:t>Copie</w:t>
                            </w:r>
                          </w:p>
                          <w:p w14:paraId="444F0DD3" w14:textId="77777777" w:rsidR="00C2708D" w:rsidRPr="00FF0E11" w:rsidRDefault="00C2708D" w:rsidP="00C2708D">
                            <w:pPr>
                              <w:ind w:left="57"/>
                              <w:rPr>
                                <w:sz w:val="16"/>
                                <w:szCs w:val="16"/>
                                <w:lang w:val="fr-FR"/>
                              </w:rPr>
                            </w:pPr>
                            <w:r w:rsidRPr="00BD65AF">
                              <w:rPr>
                                <w:sz w:val="16"/>
                                <w:szCs w:val="16"/>
                                <w:lang w:val="fr-FR"/>
                              </w:rPr>
                              <w:t>Ambassade des Etats-Unis d'Amérique, Sulgeneckstrasse 19, Case postale 134, 3001 Berne</w:t>
                            </w:r>
                          </w:p>
                          <w:p w14:paraId="300D41D5" w14:textId="4E264DFE" w:rsidR="00CF68A0" w:rsidRPr="00CF68A0" w:rsidRDefault="00C2708D" w:rsidP="00CF68A0">
                            <w:pPr>
                              <w:ind w:left="57"/>
                              <w:rPr>
                                <w:sz w:val="16"/>
                                <w:szCs w:val="16"/>
                              </w:rPr>
                            </w:pPr>
                            <w:r w:rsidRPr="0085024D">
                              <w:rPr>
                                <w:sz w:val="16"/>
                                <w:szCs w:val="16"/>
                              </w:rPr>
                              <w:t>Fax: 031 357 73 20</w:t>
                            </w:r>
                            <w:r w:rsidRPr="00736A39">
                              <w:rPr>
                                <w:sz w:val="16"/>
                                <w:szCs w:val="16"/>
                              </w:rPr>
                              <w:t>, E-</w:t>
                            </w:r>
                            <w:r>
                              <w:rPr>
                                <w:sz w:val="16"/>
                                <w:szCs w:val="16"/>
                              </w:rPr>
                              <w:t>m</w:t>
                            </w:r>
                            <w:r w:rsidRPr="00736A39">
                              <w:rPr>
                                <w:sz w:val="16"/>
                                <w:szCs w:val="16"/>
                              </w:rPr>
                              <w:t>ail: bernPA@state.gov ; bern-protocol@state.gov /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CE36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1BA1FA55" w14:textId="6FEB3311" w:rsidR="00097F8C" w:rsidRPr="00C2708D" w:rsidRDefault="00F71E28" w:rsidP="00FA0F34">
                      <w:pPr>
                        <w:spacing w:after="40"/>
                        <w:ind w:left="57"/>
                        <w:rPr>
                          <w:b/>
                          <w:lang w:val="fr-FR"/>
                        </w:rPr>
                      </w:pPr>
                      <w:r w:rsidRPr="00C2708D">
                        <w:rPr>
                          <w:b/>
                          <w:lang w:val="fr-FR"/>
                        </w:rPr>
                        <w:t>Copie</w:t>
                      </w:r>
                    </w:p>
                    <w:p w14:paraId="444F0DD3" w14:textId="77777777" w:rsidR="00C2708D" w:rsidRPr="00FF0E11" w:rsidRDefault="00C2708D" w:rsidP="00C2708D">
                      <w:pPr>
                        <w:ind w:left="57"/>
                        <w:rPr>
                          <w:sz w:val="16"/>
                          <w:szCs w:val="16"/>
                          <w:lang w:val="fr-FR"/>
                        </w:rPr>
                      </w:pPr>
                      <w:r w:rsidRPr="00BD65AF">
                        <w:rPr>
                          <w:sz w:val="16"/>
                          <w:szCs w:val="16"/>
                          <w:lang w:val="fr-FR"/>
                        </w:rPr>
                        <w:t xml:space="preserve">Ambassade des Etats-Unis d'Amérique, </w:t>
                      </w:r>
                      <w:proofErr w:type="spellStart"/>
                      <w:r w:rsidRPr="00BD65AF">
                        <w:rPr>
                          <w:sz w:val="16"/>
                          <w:szCs w:val="16"/>
                          <w:lang w:val="fr-FR"/>
                        </w:rPr>
                        <w:t>Sulgeneckstrasse</w:t>
                      </w:r>
                      <w:proofErr w:type="spellEnd"/>
                      <w:r w:rsidRPr="00BD65AF">
                        <w:rPr>
                          <w:sz w:val="16"/>
                          <w:szCs w:val="16"/>
                          <w:lang w:val="fr-FR"/>
                        </w:rPr>
                        <w:t xml:space="preserve"> 19, Case postale 134, 3001 Berne</w:t>
                      </w:r>
                    </w:p>
                    <w:p w14:paraId="300D41D5" w14:textId="4E264DFE" w:rsidR="00CF68A0" w:rsidRPr="00CF68A0" w:rsidRDefault="00C2708D" w:rsidP="00CF68A0">
                      <w:pPr>
                        <w:ind w:left="57"/>
                        <w:rPr>
                          <w:sz w:val="16"/>
                          <w:szCs w:val="16"/>
                        </w:rPr>
                      </w:pPr>
                      <w:r w:rsidRPr="0085024D">
                        <w:rPr>
                          <w:sz w:val="16"/>
                          <w:szCs w:val="16"/>
                        </w:rPr>
                        <w:t>Fax: 031 357 73 20</w:t>
                      </w:r>
                      <w:r w:rsidRPr="00736A39">
                        <w:rPr>
                          <w:sz w:val="16"/>
                          <w:szCs w:val="16"/>
                        </w:rPr>
                        <w:t xml:space="preserve">, </w:t>
                      </w:r>
                      <w:proofErr w:type="spellStart"/>
                      <w:r w:rsidRPr="00736A39">
                        <w:rPr>
                          <w:sz w:val="16"/>
                          <w:szCs w:val="16"/>
                        </w:rPr>
                        <w:t>E-</w:t>
                      </w:r>
                      <w:r>
                        <w:rPr>
                          <w:sz w:val="16"/>
                          <w:szCs w:val="16"/>
                        </w:rPr>
                        <w:t>m</w:t>
                      </w:r>
                      <w:r w:rsidRPr="00736A39">
                        <w:rPr>
                          <w:sz w:val="16"/>
                          <w:szCs w:val="16"/>
                        </w:rPr>
                        <w:t>ail</w:t>
                      </w:r>
                      <w:proofErr w:type="spellEnd"/>
                      <w:r w:rsidRPr="00736A39">
                        <w:rPr>
                          <w:sz w:val="16"/>
                          <w:szCs w:val="16"/>
                        </w:rPr>
                        <w:t xml:space="preserve">: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CD3F" w14:textId="77777777" w:rsidR="00C2708D" w:rsidRPr="008702FA" w:rsidRDefault="00C2708D" w:rsidP="00553907">
      <w:r w:rsidRPr="008702FA">
        <w:separator/>
      </w:r>
    </w:p>
  </w:endnote>
  <w:endnote w:type="continuationSeparator" w:id="0">
    <w:p w14:paraId="73BF662C" w14:textId="77777777" w:rsidR="00C2708D" w:rsidRPr="008702FA" w:rsidRDefault="00C2708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2BC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C86A2B8" wp14:editId="241D1D8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2E67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C036040" wp14:editId="7890294D">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5BB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D8D55B3" wp14:editId="421D8F1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64A1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ED7F" w14:textId="77777777" w:rsidR="00C2708D" w:rsidRPr="008702FA" w:rsidRDefault="00C2708D" w:rsidP="00553907">
      <w:r w:rsidRPr="008702FA">
        <w:separator/>
      </w:r>
    </w:p>
  </w:footnote>
  <w:footnote w:type="continuationSeparator" w:id="0">
    <w:p w14:paraId="6899896B" w14:textId="77777777" w:rsidR="00C2708D" w:rsidRPr="008702FA" w:rsidRDefault="00C2708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8D"/>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01655"/>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36BD0"/>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08D"/>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B77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9691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43469"/>
  <w15:docId w15:val="{372CD575-F7BE-40A9-B122-FF0EE101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mi.Outreach@ice.d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476</Words>
  <Characters>2584</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2025-12-16T14:10:00Z</dcterms:created>
  <dcterms:modified xsi:type="dcterms:W3CDTF">2025-12-16T16:26:00Z</dcterms:modified>
</cp:coreProperties>
</file>