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3EE3" w14:textId="77777777" w:rsidR="00F41EC7" w:rsidRPr="00F41EC7" w:rsidRDefault="00F41EC7" w:rsidP="00A4211C">
      <w:pPr>
        <w:rPr>
          <w:sz w:val="20"/>
          <w:szCs w:val="20"/>
          <w:lang w:val="fr-FR"/>
        </w:rPr>
      </w:pPr>
    </w:p>
    <w:p w14:paraId="7B642FF0" w14:textId="77777777" w:rsidR="007D0B54" w:rsidRPr="00F41EC7" w:rsidRDefault="007D0B54" w:rsidP="00A4211C">
      <w:pPr>
        <w:rPr>
          <w:sz w:val="20"/>
          <w:szCs w:val="20"/>
          <w:lang w:val="fr-FR"/>
        </w:rPr>
      </w:pPr>
    </w:p>
    <w:p w14:paraId="4D8FF736" w14:textId="77777777" w:rsidR="007D0B54" w:rsidRPr="00F41EC7" w:rsidRDefault="007D0B54" w:rsidP="00A4211C">
      <w:pPr>
        <w:rPr>
          <w:sz w:val="20"/>
          <w:szCs w:val="20"/>
          <w:lang w:val="fr-FR"/>
        </w:rPr>
      </w:pPr>
    </w:p>
    <w:p w14:paraId="270BA81D" w14:textId="77777777" w:rsidR="007D0B54" w:rsidRPr="00F41EC7" w:rsidRDefault="007D0B54" w:rsidP="00A4211C">
      <w:pPr>
        <w:rPr>
          <w:sz w:val="20"/>
          <w:szCs w:val="20"/>
          <w:lang w:val="fr-FR"/>
        </w:rPr>
      </w:pPr>
    </w:p>
    <w:p w14:paraId="053D1DAE" w14:textId="77777777" w:rsidR="00EF5ECD" w:rsidRPr="00F41EC7" w:rsidRDefault="00EF5ECD" w:rsidP="00A4211C">
      <w:pPr>
        <w:spacing w:after="480"/>
        <w:rPr>
          <w:sz w:val="20"/>
          <w:szCs w:val="20"/>
          <w:lang w:val="fr-FR"/>
        </w:rPr>
      </w:pPr>
    </w:p>
    <w:p w14:paraId="08B45E12" w14:textId="77777777" w:rsidR="00E30B3D" w:rsidRPr="00F41EC7" w:rsidRDefault="00E30B3D" w:rsidP="00E30B3D">
      <w:pPr>
        <w:ind w:left="5670"/>
        <w:rPr>
          <w:sz w:val="22"/>
          <w:szCs w:val="22"/>
          <w:lang w:val="it-CH"/>
        </w:rPr>
      </w:pPr>
      <w:r w:rsidRPr="00F41EC7">
        <w:rPr>
          <w:sz w:val="20"/>
          <w:szCs w:val="20"/>
          <w:lang w:val="it-CH"/>
        </w:rPr>
        <w:t>Dmitry Hara</w:t>
      </w:r>
      <w:r w:rsidRPr="00F41EC7">
        <w:rPr>
          <w:sz w:val="20"/>
          <w:szCs w:val="20"/>
          <w:lang w:val="it-CH"/>
        </w:rPr>
        <w:br/>
        <w:t xml:space="preserve">Prosecutor General of the Republic of Belarus </w:t>
      </w:r>
      <w:r w:rsidRPr="00F41EC7">
        <w:rPr>
          <w:sz w:val="20"/>
          <w:szCs w:val="20"/>
          <w:lang w:val="it-CH"/>
        </w:rPr>
        <w:br/>
        <w:t>Internatsiyanalnaya Str., 22</w:t>
      </w:r>
      <w:r w:rsidRPr="00F41EC7">
        <w:rPr>
          <w:sz w:val="20"/>
          <w:szCs w:val="20"/>
          <w:lang w:val="it-CH"/>
        </w:rPr>
        <w:br/>
        <w:t>Minsk 220030</w:t>
      </w:r>
      <w:r w:rsidRPr="00F41EC7">
        <w:rPr>
          <w:sz w:val="20"/>
          <w:szCs w:val="20"/>
          <w:lang w:val="it-CH"/>
        </w:rPr>
        <w:br/>
        <w:t>Republic of Belarus</w:t>
      </w:r>
    </w:p>
    <w:p w14:paraId="73EE61D0" w14:textId="4AA428C9" w:rsidR="007D0B54" w:rsidRPr="00F41EC7" w:rsidRDefault="007D0B54" w:rsidP="00C67DE1">
      <w:pPr>
        <w:spacing w:before="840" w:after="840"/>
        <w:ind w:left="5670"/>
        <w:rPr>
          <w:sz w:val="20"/>
          <w:szCs w:val="20"/>
          <w:lang w:val="it-CH"/>
        </w:rPr>
      </w:pPr>
      <w:r w:rsidRPr="007F3C4A">
        <w:rPr>
          <w:sz w:val="20"/>
          <w:szCs w:val="20"/>
          <w:lang w:val="fr-FR"/>
        </w:rPr>
        <w:t>________________________</w:t>
      </w:r>
    </w:p>
    <w:p w14:paraId="1B2B60C0" w14:textId="77777777" w:rsidR="007C6484" w:rsidRPr="00F41EC7" w:rsidRDefault="007C6484" w:rsidP="00C67DE1">
      <w:pPr>
        <w:pStyle w:val="AbschnittAbstandimText"/>
        <w:spacing w:after="0"/>
        <w:rPr>
          <w:sz w:val="20"/>
          <w:szCs w:val="20"/>
          <w:lang w:val="it-CH"/>
        </w:rPr>
      </w:pPr>
    </w:p>
    <w:p w14:paraId="5D784132" w14:textId="77777777" w:rsidR="00E30B3D" w:rsidRPr="00F41EC7" w:rsidRDefault="00E30B3D" w:rsidP="00E30B3D">
      <w:pPr>
        <w:pStyle w:val="AbschnittAbstandimText"/>
        <w:rPr>
          <w:sz w:val="20"/>
          <w:szCs w:val="20"/>
          <w:lang w:val="fr-CH"/>
        </w:rPr>
      </w:pPr>
      <w:r w:rsidRPr="00F41EC7">
        <w:rPr>
          <w:sz w:val="20"/>
          <w:szCs w:val="20"/>
          <w:lang w:val="fr-CH"/>
        </w:rPr>
        <w:t>Monsieur le Procureur général,</w:t>
      </w:r>
    </w:p>
    <w:p w14:paraId="20845D90" w14:textId="3F9941C5" w:rsidR="00E30B3D" w:rsidRPr="00F41EC7" w:rsidRDefault="00E30B3D" w:rsidP="00E30B3D">
      <w:pPr>
        <w:pStyle w:val="AbschnittAbstandimText"/>
        <w:rPr>
          <w:sz w:val="20"/>
          <w:szCs w:val="20"/>
          <w:lang w:val="fr-CH"/>
        </w:rPr>
      </w:pPr>
      <w:r w:rsidRPr="00F41EC7">
        <w:rPr>
          <w:b/>
          <w:bCs/>
          <w:sz w:val="20"/>
          <w:szCs w:val="20"/>
          <w:lang w:val="fr-CH"/>
        </w:rPr>
        <w:t>Je suis vivement préoccupé·e par le maintien en détention arbitraire de la prisonnière d’opinion, défenseure des droits humains et éducatrice Nasta (Anastasia) Loika, dans la colonie pénitentiaire de Homel</w:t>
      </w:r>
      <w:r w:rsidRPr="00F41EC7">
        <w:rPr>
          <w:sz w:val="20"/>
          <w:szCs w:val="20"/>
          <w:lang w:val="fr-CH"/>
        </w:rPr>
        <w:t>. Sa peine de sept ans d’emprisonnement a été prononcée à titre de représailles pour son travail en faveur des droits humains et ses critiques du pouvoir bélarussien.</w:t>
      </w:r>
    </w:p>
    <w:p w14:paraId="350BD586" w14:textId="7A785B55" w:rsidR="00E30B3D" w:rsidRPr="00F41EC7" w:rsidRDefault="00E30B3D" w:rsidP="00E30B3D">
      <w:pPr>
        <w:pStyle w:val="AbschnittAbstandimText"/>
        <w:rPr>
          <w:sz w:val="20"/>
          <w:szCs w:val="20"/>
          <w:lang w:val="fr-CH"/>
        </w:rPr>
      </w:pPr>
      <w:r w:rsidRPr="00F41EC7">
        <w:rPr>
          <w:sz w:val="20"/>
          <w:szCs w:val="20"/>
          <w:lang w:val="fr-CH"/>
        </w:rPr>
        <w:t>Elle a été détenue dans des conditions s’apparentant à des mauvais traitements, notamment en étant soumise à un isolement prolongé pendant six mois, dans une cellule disciplinaire de quatre mètres carrés, sans pouvoir recevoir de colis, pourtant essentiels à son alimentation et à sa santé, ni passer d'appels téléphoniques ou recevoir de visites. Actuellement, elle n’est autorisée qu’à recevoir des lettres et un appel téléphonique par mois de sa mère âgée de 78 ans. En deux ans et quatre mois d’incarcération, elle n’a pu recevoir qu’une seule visite de sa mère. Elle a été inscrite arbitrairement sur la liste des «terroristes», ce qui l’empêche de recevoir une aide financière en prison et donc de s’alimenter correctement. Nasta Loika est végane et doit acheter de la nourriture végane à la boutique de la prison pour manger correctement, mais n’a pas d’argent pour le faire. Cette situation a des effets très néfastes sur sa santé physique et psychique.</w:t>
      </w:r>
    </w:p>
    <w:p w14:paraId="26135D35" w14:textId="3DFC7FF3" w:rsidR="00E30B3D" w:rsidRPr="00F41EC7" w:rsidRDefault="00E30B3D" w:rsidP="00E30B3D">
      <w:pPr>
        <w:pStyle w:val="AbschnittAbstandimText"/>
        <w:rPr>
          <w:b/>
          <w:bCs/>
          <w:sz w:val="20"/>
          <w:szCs w:val="20"/>
          <w:lang w:val="fr-CH"/>
        </w:rPr>
      </w:pPr>
      <w:r w:rsidRPr="00F41EC7">
        <w:rPr>
          <w:b/>
          <w:bCs/>
          <w:sz w:val="20"/>
          <w:szCs w:val="20"/>
          <w:lang w:val="fr-CH"/>
        </w:rPr>
        <w:t>En conséquence, je vous prie instamment de:</w:t>
      </w:r>
    </w:p>
    <w:p w14:paraId="1897F12F" w14:textId="136992EA" w:rsidR="00E30B3D" w:rsidRPr="00F41EC7" w:rsidRDefault="00E30B3D" w:rsidP="00E30B3D">
      <w:pPr>
        <w:pStyle w:val="AbschnittAbstandimText"/>
        <w:numPr>
          <w:ilvl w:val="0"/>
          <w:numId w:val="19"/>
        </w:numPr>
        <w:rPr>
          <w:b/>
          <w:bCs/>
          <w:sz w:val="20"/>
          <w:szCs w:val="20"/>
          <w:lang w:val="fr-CH"/>
        </w:rPr>
      </w:pPr>
      <w:r w:rsidRPr="00F41EC7">
        <w:rPr>
          <w:b/>
          <w:bCs/>
          <w:sz w:val="20"/>
          <w:szCs w:val="20"/>
          <w:lang w:val="fr-CH"/>
        </w:rPr>
        <w:t xml:space="preserve">garantir que Nasta Loika soit relâchée immédiatement et sans condition, et cesser de recourir de manière abusive à la justice pénale pour s’en prendre à elle et à d’autres défenseur·e·s des droits humains au Bélarus. </w:t>
      </w:r>
    </w:p>
    <w:p w14:paraId="2A119987" w14:textId="2DD7ECE3" w:rsidR="00E30B3D" w:rsidRPr="00F41EC7" w:rsidRDefault="00E30B3D" w:rsidP="00E30B3D">
      <w:pPr>
        <w:pStyle w:val="AbschnittAbstandimText"/>
        <w:numPr>
          <w:ilvl w:val="0"/>
          <w:numId w:val="19"/>
        </w:numPr>
        <w:rPr>
          <w:b/>
          <w:bCs/>
          <w:sz w:val="20"/>
          <w:szCs w:val="20"/>
          <w:lang w:val="fr-CH"/>
        </w:rPr>
      </w:pPr>
      <w:r w:rsidRPr="00F41EC7">
        <w:rPr>
          <w:b/>
          <w:bCs/>
          <w:sz w:val="20"/>
          <w:szCs w:val="20"/>
          <w:lang w:val="fr-CH"/>
        </w:rPr>
        <w:t>ouvrir sans délai une enquête indépendante et efficace sur les allégations de torture et de mauvais traitements formulées par Nasta Loika, et sur sa détention arbitraire et les poursuites engagées contre elle, et veiller à ce que tous les responsables présumés aient à rendre des comptes dans le cadre de procès équitables.</w:t>
      </w:r>
    </w:p>
    <w:p w14:paraId="003B9009" w14:textId="77777777" w:rsidR="00E30B3D" w:rsidRPr="00F41EC7" w:rsidRDefault="00E30B3D" w:rsidP="00E30B3D">
      <w:pPr>
        <w:pStyle w:val="AbschnittAbstandimText"/>
        <w:rPr>
          <w:sz w:val="20"/>
          <w:szCs w:val="20"/>
          <w:lang w:val="fr-CH"/>
        </w:rPr>
      </w:pPr>
    </w:p>
    <w:p w14:paraId="08116165" w14:textId="77777777" w:rsidR="00E30B3D" w:rsidRPr="00F41EC7" w:rsidRDefault="00E30B3D" w:rsidP="00E30B3D">
      <w:pPr>
        <w:pStyle w:val="AbschnittAbstandimText"/>
        <w:rPr>
          <w:sz w:val="20"/>
          <w:szCs w:val="20"/>
          <w:lang w:val="fr-CH"/>
        </w:rPr>
      </w:pPr>
      <w:r w:rsidRPr="00F41EC7">
        <w:rPr>
          <w:sz w:val="20"/>
          <w:szCs w:val="20"/>
          <w:lang w:val="fr-CH"/>
        </w:rPr>
        <w:t>Veuillez agréer, Monsieur le Procureur général, l’expression de ma haute considération.</w:t>
      </w:r>
    </w:p>
    <w:p w14:paraId="1BF5EB79" w14:textId="77777777" w:rsidR="007D0B54" w:rsidRPr="00F41EC7" w:rsidRDefault="007D0B54" w:rsidP="00C67DE1">
      <w:pPr>
        <w:spacing w:before="360"/>
        <w:rPr>
          <w:sz w:val="20"/>
          <w:szCs w:val="20"/>
        </w:rPr>
      </w:pPr>
      <w:r w:rsidRPr="00F41EC7">
        <w:rPr>
          <w:sz w:val="20"/>
          <w:szCs w:val="20"/>
        </w:rPr>
        <w:t>________________________</w:t>
      </w:r>
    </w:p>
    <w:p w14:paraId="445732DC" w14:textId="77777777" w:rsidR="00881147" w:rsidRPr="0014306C" w:rsidRDefault="00097F8C" w:rsidP="00C67DE1">
      <w:pPr>
        <w:rPr>
          <w:sz w:val="20"/>
          <w:szCs w:val="20"/>
          <w:lang w:val="fr-FR"/>
        </w:rPr>
      </w:pPr>
      <w:r w:rsidRPr="00F41EC7">
        <w:rPr>
          <w:noProof/>
          <w:sz w:val="20"/>
          <w:szCs w:val="20"/>
          <w:lang w:val="fr-FR"/>
        </w:rPr>
        <mc:AlternateContent>
          <mc:Choice Requires="wps">
            <w:drawing>
              <wp:anchor distT="0" distB="0" distL="114300" distR="114300" simplePos="0" relativeHeight="251658240" behindDoc="0" locked="1" layoutInCell="0" allowOverlap="0" wp14:anchorId="73126582" wp14:editId="5A0BCB00">
                <wp:simplePos x="0" y="0"/>
                <wp:positionH relativeFrom="page">
                  <wp:posOffset>582930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6FD0" w14:textId="1281619C" w:rsidR="00097F8C" w:rsidRPr="002222A4" w:rsidRDefault="00F71E28" w:rsidP="00FD1AC6">
                            <w:pPr>
                              <w:spacing w:after="40"/>
                              <w:rPr>
                                <w:b/>
                              </w:rPr>
                            </w:pPr>
                            <w:r w:rsidRPr="00E30B3D">
                              <w:rPr>
                                <w:b/>
                              </w:rPr>
                              <w:t>Copie</w:t>
                            </w:r>
                          </w:p>
                          <w:p w14:paraId="6EA2770B" w14:textId="433D5238" w:rsidR="00CF68A0" w:rsidRPr="00E30B3D" w:rsidRDefault="00E30B3D" w:rsidP="00E30B3D">
                            <w:pPr>
                              <w:spacing w:after="80"/>
                              <w:rPr>
                                <w:sz w:val="16"/>
                                <w:szCs w:val="16"/>
                                <w:lang w:val="fr-FR"/>
                              </w:rPr>
                            </w:pPr>
                            <w:r w:rsidRPr="00E30B3D">
                              <w:rPr>
                                <w:sz w:val="16"/>
                                <w:szCs w:val="16"/>
                                <w:lang w:val="fr-FR"/>
                              </w:rPr>
                              <w:t>Ambassade de la République du Bélarus, Quartierweg 6, Case postale 153, 3074 Muri b. Bern</w:t>
                            </w:r>
                            <w:r w:rsidRPr="00E30B3D">
                              <w:rPr>
                                <w:sz w:val="16"/>
                                <w:szCs w:val="16"/>
                                <w:lang w:val="fr-FR"/>
                              </w:rPr>
                              <w:br/>
                              <w:t>Fax: 031 952 76 16, E-</w:t>
                            </w:r>
                            <w:r w:rsidR="00F41EC7">
                              <w:rPr>
                                <w:sz w:val="16"/>
                                <w:szCs w:val="16"/>
                                <w:lang w:val="fr-FR"/>
                              </w:rPr>
                              <w:t>m</w:t>
                            </w:r>
                            <w:r w:rsidRPr="00E30B3D">
                              <w:rPr>
                                <w:sz w:val="16"/>
                                <w:szCs w:val="16"/>
                                <w:lang w:val="fr-FR"/>
                              </w:rPr>
                              <w:t>ail: switzerland@mfa.gov.by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26582" id="_x0000_t202" coordsize="21600,21600" o:spt="202" path="m,l,21600r21600,l21600,xe">
                <v:stroke joinstyle="miter"/>
                <v:path gradientshapeok="t" o:connecttype="rect"/>
              </v:shapetype>
              <v:shape id="Textfeld 4" o:spid="_x0000_s1026" type="#_x0000_t202" style="position:absolute;margin-left:45.9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" o:allowincell="f" o:allowoverlap="f" filled="f" stroked="f">
                <v:textbox inset="0,0,0,0">
                  <w:txbxContent>
                    <w:p w14:paraId="78E46FD0" w14:textId="1281619C" w:rsidR="00097F8C" w:rsidRPr="002222A4" w:rsidRDefault="00F71E28" w:rsidP="00FD1AC6">
                      <w:pPr>
                        <w:spacing w:after="40"/>
                        <w:rPr>
                          <w:b/>
                        </w:rPr>
                      </w:pPr>
                      <w:r w:rsidRPr="00E30B3D">
                        <w:rPr>
                          <w:b/>
                        </w:rPr>
                        <w:t>Copie</w:t>
                      </w:r>
                    </w:p>
                    <w:p w14:paraId="6EA2770B" w14:textId="433D5238" w:rsidR="00CF68A0" w:rsidRPr="00E30B3D" w:rsidRDefault="00E30B3D" w:rsidP="00E30B3D">
                      <w:pPr>
                        <w:spacing w:after="80"/>
                        <w:rPr>
                          <w:sz w:val="16"/>
                          <w:szCs w:val="16"/>
                          <w:lang w:val="fr-FR"/>
                        </w:rPr>
                      </w:pPr>
                      <w:r w:rsidRPr="00E30B3D">
                        <w:rPr>
                          <w:sz w:val="16"/>
                          <w:szCs w:val="16"/>
                          <w:lang w:val="fr-FR"/>
                        </w:rPr>
                        <w:t>Ambassade de la République du Bélarus, Quartierweg 6, Case postale 153, 3074 Muri b. Bern</w:t>
                      </w:r>
                      <w:r w:rsidRPr="00E30B3D">
                        <w:rPr>
                          <w:sz w:val="16"/>
                          <w:szCs w:val="16"/>
                          <w:lang w:val="fr-FR"/>
                        </w:rPr>
                        <w:br/>
                        <w:t>Fax: 031 952 76 16, E-</w:t>
                      </w:r>
                      <w:r w:rsidR="00F41EC7">
                        <w:rPr>
                          <w:sz w:val="16"/>
                          <w:szCs w:val="16"/>
                          <w:lang w:val="fr-FR"/>
                        </w:rPr>
                        <w:t>m</w:t>
                      </w:r>
                      <w:r w:rsidRPr="00E30B3D">
                        <w:rPr>
                          <w:sz w:val="16"/>
                          <w:szCs w:val="16"/>
                          <w:lang w:val="fr-FR"/>
                        </w:rPr>
                        <w:t>ail: switzerland@mfa.gov.by</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F983" w14:textId="77777777" w:rsidR="00B067C6" w:rsidRPr="008702FA" w:rsidRDefault="00B067C6" w:rsidP="00553907">
      <w:r w:rsidRPr="008702FA">
        <w:separator/>
      </w:r>
    </w:p>
  </w:endnote>
  <w:endnote w:type="continuationSeparator" w:id="0">
    <w:p w14:paraId="438B64A2" w14:textId="77777777" w:rsidR="00B067C6" w:rsidRPr="008702FA" w:rsidRDefault="00B067C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B32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637226F" wp14:editId="0C30B2F3">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0207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34DD7B7" wp14:editId="1C594D3E">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4413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8F4FB1F" wp14:editId="5952A58F">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F1F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3527" w14:textId="77777777" w:rsidR="00B067C6" w:rsidRPr="008702FA" w:rsidRDefault="00B067C6" w:rsidP="00553907">
      <w:r w:rsidRPr="008702FA">
        <w:separator/>
      </w:r>
    </w:p>
  </w:footnote>
  <w:footnote w:type="continuationSeparator" w:id="0">
    <w:p w14:paraId="379CE512" w14:textId="77777777" w:rsidR="00B067C6" w:rsidRPr="008702FA" w:rsidRDefault="00B067C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B3638D"/>
    <w:multiLevelType w:val="hybridMultilevel"/>
    <w:tmpl w:val="B77A6F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2105414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3D"/>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20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7F3C4A"/>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67C6"/>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B3D"/>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41EC7"/>
    <w:rsid w:val="00F52C4A"/>
    <w:rsid w:val="00F53CBA"/>
    <w:rsid w:val="00F55EB4"/>
    <w:rsid w:val="00F5741B"/>
    <w:rsid w:val="00F71E28"/>
    <w:rsid w:val="00F75BE3"/>
    <w:rsid w:val="00F81441"/>
    <w:rsid w:val="00F8277A"/>
    <w:rsid w:val="00F83286"/>
    <w:rsid w:val="00F95DC1"/>
    <w:rsid w:val="00FA0F34"/>
    <w:rsid w:val="00FC317B"/>
    <w:rsid w:val="00FD10EE"/>
    <w:rsid w:val="00FD1AC6"/>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E6B99"/>
  <w15:docId w15:val="{DB687EED-0A40-4433-9F02-7A0EA310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340</Words>
  <Characters>1879</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2026-03-03T14:17:00Z</dcterms:created>
  <dcterms:modified xsi:type="dcterms:W3CDTF">2026-03-03T16:07:00Z</dcterms:modified>
</cp:coreProperties>
</file>